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ar-SA"/>
        </w:rPr>
      </w:pPr>
      <w:bookmarkStart w:id="0" w:name="_GoBack"/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ar-SA"/>
        </w:rPr>
        <w:t>2023-2024学年第一学期院级选修课程名单</w:t>
      </w:r>
    </w:p>
    <w:bookmarkEnd w:id="0"/>
    <w:tbl>
      <w:tblPr>
        <w:tblStyle w:val="2"/>
        <w:tblpPr w:leftFromText="180" w:rightFromText="180" w:vertAnchor="text" w:horzAnchor="page" w:tblpXSpec="center" w:tblpY="250"/>
        <w:tblOverlap w:val="never"/>
        <w:tblW w:w="9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25"/>
        <w:gridCol w:w="3826"/>
        <w:gridCol w:w="1425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课程类型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课程名称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教师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人数限制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手工布贴画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陈贞坦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中国古典舞剧目课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王童娜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瀚墨功多-书法艺术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沈炜荣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中国民族民间舞剧目课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马晓雯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街舞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吴鹏优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方寸之间见天地-篆刻艺术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李强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不寻常的绘本赏析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林铖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中西文化差异趣谈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陈媛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证券投资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龚榕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我是CEO--企业模拟经营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许晓卉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神奇广告在哪里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陈美玲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互联网背景下中国传统文化的发展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池敬圣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手机摄影技巧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吴梅慧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中国画构图艺术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郑晓微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专升本英语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赖荣连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生活美学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潘小婷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中外古典园林鉴赏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游英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动画影视表演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刘杰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幸福人生：大学生幸福教育与实践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胡继雄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健康心理 美丽人生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吴文倩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吃出你的美丽与健康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穿越华裾-中华服饰之美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“趣”看中国古建筑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向世界讲述中国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丽质女孩——形体与美妆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大学生安全攻略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中国旅游线路地理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伟大的《红楼梦》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天文漫谈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世界著名博物馆艺术经典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shd w:val="clear" w:color="auto" w:fill="FFFFFF"/>
                <w:lang w:val="en-US" w:eastAsia="zh-CN" w:bidi="ar-SA"/>
              </w:rPr>
              <w:t>300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28"/>
          <w:szCs w:val="28"/>
          <w:u w:val="none"/>
          <w:shd w:val="clear" w:color="auto" w:fill="FFFFFF"/>
          <w:lang w:val="en-US" w:eastAsia="zh-CN" w:bidi="ar-SA"/>
        </w:rPr>
      </w:pPr>
    </w:p>
    <w:p>
      <w:pPr>
        <w:widowControl/>
        <w:spacing w:line="560" w:lineRule="exact"/>
        <w:ind w:firstLine="480"/>
        <w:jc w:val="center"/>
        <w:rPr>
          <w:rFonts w:ascii="仿宋" w:hAnsi="仿宋" w:eastAsia="仿宋" w:cs="Arial"/>
          <w:kern w:val="0"/>
          <w:sz w:val="30"/>
          <w:szCs w:val="30"/>
        </w:rPr>
      </w:pPr>
    </w:p>
    <w:p/>
    <w:sectPr>
      <w:pgSz w:w="11906" w:h="16838"/>
      <w:pgMar w:top="1474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370A9"/>
    <w:rsid w:val="1E43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2023-06-12T06:11:00Z</dcterms:created>
  <dc:creator>MolySu</dc:creator>
  <cp:lastModifiedBy>MolySu</cp:lastModifiedBy>
  <dcterms:modified xsi:type="dcterms:W3CDTF">2023-06-12T06:11:29Z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