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F713" w14:textId="77777777" w:rsidR="00A83F6E" w:rsidRDefault="00A83F6E" w:rsidP="00A83F6E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附件2：</w:t>
      </w:r>
    </w:p>
    <w:p w14:paraId="146B4E46" w14:textId="3B6C1066" w:rsidR="00A83F6E" w:rsidRDefault="00A83F6E" w:rsidP="00A83F6E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CB4F4" wp14:editId="33541310">
                <wp:simplePos x="0" y="0"/>
                <wp:positionH relativeFrom="column">
                  <wp:posOffset>-71120</wp:posOffset>
                </wp:positionH>
                <wp:positionV relativeFrom="paragraph">
                  <wp:posOffset>8890</wp:posOffset>
                </wp:positionV>
                <wp:extent cx="5518785" cy="581660"/>
                <wp:effectExtent l="0" t="3175" r="63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78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6ABCA" w14:textId="77777777" w:rsidR="00A83F6E" w:rsidRDefault="00A83F6E" w:rsidP="00A83F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CB4F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.6pt;margin-top:.7pt;width:434.5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" filled="f" stroked="f">
                <v:textbox>
                  <w:txbxContent>
                    <w:p w14:paraId="49B6ABCA" w14:textId="77777777" w:rsidR="00A83F6E" w:rsidRDefault="00A83F6E" w:rsidP="00A83F6E"/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b/>
          <w:bCs/>
          <w:sz w:val="36"/>
          <w:szCs w:val="36"/>
        </w:rPr>
        <w:t>福州英华职业学院学生家庭经济情况评测表</w:t>
      </w:r>
    </w:p>
    <w:tbl>
      <w:tblPr>
        <w:tblpPr w:leftFromText="180" w:rightFromText="180" w:vertAnchor="text" w:horzAnchor="page" w:tblpX="797" w:tblpY="95"/>
        <w:tblOverlap w:val="never"/>
        <w:tblW w:w="10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00"/>
        <w:gridCol w:w="699"/>
        <w:gridCol w:w="621"/>
        <w:gridCol w:w="770"/>
        <w:gridCol w:w="850"/>
        <w:gridCol w:w="360"/>
        <w:gridCol w:w="360"/>
        <w:gridCol w:w="713"/>
        <w:gridCol w:w="547"/>
        <w:gridCol w:w="1034"/>
        <w:gridCol w:w="484"/>
        <w:gridCol w:w="300"/>
        <w:gridCol w:w="1450"/>
      </w:tblGrid>
      <w:tr w:rsidR="00A83F6E" w14:paraId="69E1E2CD" w14:textId="77777777" w:rsidTr="009F418C">
        <w:trPr>
          <w:trHeight w:val="452"/>
        </w:trPr>
        <w:tc>
          <w:tcPr>
            <w:tcW w:w="1080" w:type="dxa"/>
            <w:vAlign w:val="center"/>
          </w:tcPr>
          <w:p w14:paraId="73A69A02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00" w:type="dxa"/>
            <w:vAlign w:val="center"/>
          </w:tcPr>
          <w:p w14:paraId="596F42F9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1C693B3A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1E1B6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CBB17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210" w:type="dxa"/>
            <w:gridSpan w:val="2"/>
            <w:tcBorders>
              <w:left w:val="single" w:sz="4" w:space="0" w:color="auto"/>
            </w:tcBorders>
            <w:vAlign w:val="center"/>
          </w:tcPr>
          <w:p w14:paraId="74722F21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vAlign w:val="center"/>
          </w:tcPr>
          <w:p w14:paraId="5B86F3A8" w14:textId="77777777" w:rsidR="00A83F6E" w:rsidRDefault="00A83F6E" w:rsidP="009F418C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3268" w:type="dxa"/>
            <w:gridSpan w:val="4"/>
            <w:tcBorders>
              <w:left w:val="single" w:sz="4" w:space="0" w:color="auto"/>
            </w:tcBorders>
            <w:vAlign w:val="center"/>
          </w:tcPr>
          <w:p w14:paraId="633E58CF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83F6E" w14:paraId="3289E889" w14:textId="77777777" w:rsidTr="009F418C">
        <w:trPr>
          <w:trHeight w:val="461"/>
        </w:trPr>
        <w:tc>
          <w:tcPr>
            <w:tcW w:w="1080" w:type="dxa"/>
            <w:vAlign w:val="center"/>
          </w:tcPr>
          <w:p w14:paraId="19C6B801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200" w:type="dxa"/>
            <w:vAlign w:val="center"/>
          </w:tcPr>
          <w:p w14:paraId="778DB68E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12A16EA2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系部</w:t>
            </w:r>
            <w:proofErr w:type="gramEnd"/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vAlign w:val="center"/>
          </w:tcPr>
          <w:p w14:paraId="561DF8DE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6E14971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年级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B6A5D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C445B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15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3758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EE1A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vAlign w:val="center"/>
          </w:tcPr>
          <w:p w14:paraId="02E55210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83F6E" w14:paraId="44BEE2B0" w14:textId="77777777" w:rsidTr="009F418C">
        <w:trPr>
          <w:trHeight w:val="461"/>
        </w:trPr>
        <w:tc>
          <w:tcPr>
            <w:tcW w:w="2280" w:type="dxa"/>
            <w:gridSpan w:val="2"/>
            <w:vAlign w:val="center"/>
          </w:tcPr>
          <w:p w14:paraId="6FAA9680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户籍地（省县区乡镇）</w:t>
            </w:r>
          </w:p>
        </w:tc>
        <w:tc>
          <w:tcPr>
            <w:tcW w:w="8188" w:type="dxa"/>
            <w:gridSpan w:val="12"/>
            <w:vAlign w:val="center"/>
          </w:tcPr>
          <w:p w14:paraId="7E5CAF52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A83F6E" w14:paraId="63F9C869" w14:textId="77777777" w:rsidTr="009F418C">
        <w:trPr>
          <w:trHeight w:val="473"/>
        </w:trPr>
        <w:tc>
          <w:tcPr>
            <w:tcW w:w="1080" w:type="dxa"/>
            <w:vAlign w:val="center"/>
          </w:tcPr>
          <w:p w14:paraId="6A0B4430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一级指标</w:t>
            </w:r>
          </w:p>
        </w:tc>
        <w:tc>
          <w:tcPr>
            <w:tcW w:w="1200" w:type="dxa"/>
            <w:vAlign w:val="center"/>
          </w:tcPr>
          <w:p w14:paraId="4D43E5DD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二级指标</w:t>
            </w:r>
          </w:p>
        </w:tc>
        <w:tc>
          <w:tcPr>
            <w:tcW w:w="6438" w:type="dxa"/>
            <w:gridSpan w:val="10"/>
            <w:tcBorders>
              <w:right w:val="single" w:sz="4" w:space="0" w:color="auto"/>
            </w:tcBorders>
            <w:vAlign w:val="center"/>
          </w:tcPr>
          <w:p w14:paraId="40D635DD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主要观测点（把所选项目前图形涂黑）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14:paraId="74DD2C4F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</w:tr>
      <w:tr w:rsidR="00A83F6E" w14:paraId="3EF31F1F" w14:textId="77777777" w:rsidTr="009F418C">
        <w:trPr>
          <w:trHeight w:val="3600"/>
        </w:trPr>
        <w:tc>
          <w:tcPr>
            <w:tcW w:w="1080" w:type="dxa"/>
            <w:vMerge w:val="restart"/>
            <w:vAlign w:val="center"/>
          </w:tcPr>
          <w:p w14:paraId="008A4BC6" w14:textId="77777777" w:rsidR="00A83F6E" w:rsidRDefault="00A83F6E" w:rsidP="009F418C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1.家庭经济困难类型</w:t>
            </w:r>
          </w:p>
        </w:tc>
        <w:tc>
          <w:tcPr>
            <w:tcW w:w="1200" w:type="dxa"/>
            <w:vAlign w:val="center"/>
          </w:tcPr>
          <w:p w14:paraId="5489A66C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家庭经济困难类型</w:t>
            </w:r>
          </w:p>
        </w:tc>
        <w:tc>
          <w:tcPr>
            <w:tcW w:w="6438" w:type="dxa"/>
            <w:gridSpan w:val="10"/>
            <w:vAlign w:val="center"/>
          </w:tcPr>
          <w:p w14:paraId="3FC25F9E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□继续享受政策的建档立卡脱贫户(人口)家庭学生</w:t>
            </w:r>
          </w:p>
          <w:p w14:paraId="1EDB024C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□防止返贫监测对象家庭学生</w:t>
            </w:r>
          </w:p>
          <w:p w14:paraId="52F3E58A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□特困供养、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低保和低保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边缘家庭学生</w:t>
            </w:r>
          </w:p>
          <w:p w14:paraId="71B9C75B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□孤儿、艾滋病病毒感染儿童及事实无人抚养儿童</w:t>
            </w:r>
          </w:p>
          <w:p w14:paraId="7F21E14B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□残疾学生</w:t>
            </w:r>
          </w:p>
          <w:p w14:paraId="51CD0889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□烈士、英雄模范和因公牺牲、 一级至四级因战因公伤残的军人、公安民警、综合性消防救援队伍人员家庭子女</w:t>
            </w:r>
          </w:p>
          <w:p w14:paraId="41CD4736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□优抚对象子女</w:t>
            </w:r>
          </w:p>
          <w:p w14:paraId="7B31BB7B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□残疾人家庭子女</w:t>
            </w:r>
          </w:p>
          <w:p w14:paraId="3DF247DC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□其他家庭经济困难学生</w:t>
            </w:r>
          </w:p>
        </w:tc>
        <w:tc>
          <w:tcPr>
            <w:tcW w:w="1750" w:type="dxa"/>
            <w:gridSpan w:val="2"/>
            <w:vAlign w:val="center"/>
          </w:tcPr>
          <w:p w14:paraId="12BB853D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需提供相应的证明材料</w:t>
            </w:r>
          </w:p>
        </w:tc>
      </w:tr>
      <w:tr w:rsidR="00A83F6E" w14:paraId="3D26068B" w14:textId="77777777" w:rsidTr="009F418C">
        <w:trPr>
          <w:trHeight w:val="523"/>
        </w:trPr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DB750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2.学生本人情况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136E43BE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户籍所在县区</w:t>
            </w:r>
          </w:p>
        </w:tc>
        <w:tc>
          <w:tcPr>
            <w:tcW w:w="6438" w:type="dxa"/>
            <w:gridSpan w:val="10"/>
            <w:vAlign w:val="center"/>
          </w:tcPr>
          <w:p w14:paraId="08299509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○全国680集中连片特殊困难地区</w:t>
            </w:r>
          </w:p>
          <w:p w14:paraId="3E4738E9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○福建省23个省级扶贫县</w:t>
            </w:r>
          </w:p>
          <w:p w14:paraId="4D5F16CA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○其他地区</w:t>
            </w:r>
          </w:p>
        </w:tc>
        <w:tc>
          <w:tcPr>
            <w:tcW w:w="1750" w:type="dxa"/>
            <w:gridSpan w:val="2"/>
            <w:vAlign w:val="center"/>
          </w:tcPr>
          <w:p w14:paraId="53FA1C8C" w14:textId="77777777" w:rsidR="00A83F6E" w:rsidRDefault="00A83F6E" w:rsidP="009F418C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参照相关文件</w:t>
            </w:r>
          </w:p>
        </w:tc>
      </w:tr>
      <w:tr w:rsidR="00A83F6E" w14:paraId="09B865FB" w14:textId="77777777" w:rsidTr="009F418C">
        <w:trPr>
          <w:trHeight w:val="615"/>
        </w:trPr>
        <w:tc>
          <w:tcPr>
            <w:tcW w:w="1080" w:type="dxa"/>
            <w:vMerge/>
            <w:vAlign w:val="center"/>
          </w:tcPr>
          <w:p w14:paraId="76D5DA9C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53083E4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家庭住地</w:t>
            </w:r>
          </w:p>
        </w:tc>
        <w:tc>
          <w:tcPr>
            <w:tcW w:w="6438" w:type="dxa"/>
            <w:gridSpan w:val="10"/>
            <w:vAlign w:val="center"/>
          </w:tcPr>
          <w:p w14:paraId="314086FD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○近两年家庭实际住地在县城及以上</w:t>
            </w:r>
          </w:p>
          <w:p w14:paraId="1387647D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○近两年家庭实际住地在乡镇及以下</w:t>
            </w:r>
          </w:p>
        </w:tc>
        <w:tc>
          <w:tcPr>
            <w:tcW w:w="1750" w:type="dxa"/>
            <w:gridSpan w:val="2"/>
            <w:vAlign w:val="center"/>
          </w:tcPr>
          <w:p w14:paraId="4C26DB50" w14:textId="77777777" w:rsidR="00A83F6E" w:rsidRDefault="00A83F6E" w:rsidP="009F418C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83F6E" w14:paraId="2DDD1792" w14:textId="77777777" w:rsidTr="009F418C">
        <w:trPr>
          <w:trHeight w:val="1064"/>
        </w:trPr>
        <w:tc>
          <w:tcPr>
            <w:tcW w:w="1080" w:type="dxa"/>
            <w:vMerge/>
            <w:vAlign w:val="center"/>
          </w:tcPr>
          <w:p w14:paraId="022D0077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3778423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szCs w:val="21"/>
              </w:rPr>
              <w:t>每年学费标准</w:t>
            </w:r>
          </w:p>
        </w:tc>
        <w:tc>
          <w:tcPr>
            <w:tcW w:w="6438" w:type="dxa"/>
            <w:gridSpan w:val="10"/>
            <w:vAlign w:val="center"/>
          </w:tcPr>
          <w:p w14:paraId="6B150151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○8000元以上（含）</w:t>
            </w:r>
          </w:p>
          <w:p w14:paraId="1FE05FA9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○4000元以上8000元以下</w:t>
            </w:r>
          </w:p>
          <w:p w14:paraId="7DC2AB23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○4000元以下（含）</w:t>
            </w:r>
          </w:p>
        </w:tc>
        <w:tc>
          <w:tcPr>
            <w:tcW w:w="1750" w:type="dxa"/>
            <w:gridSpan w:val="2"/>
            <w:vAlign w:val="center"/>
          </w:tcPr>
          <w:p w14:paraId="302C4844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  <w:highlight w:val="yellow"/>
              </w:rPr>
            </w:pPr>
          </w:p>
        </w:tc>
      </w:tr>
      <w:tr w:rsidR="00A83F6E" w14:paraId="523FEC53" w14:textId="77777777" w:rsidTr="009F418C">
        <w:trPr>
          <w:trHeight w:val="634"/>
        </w:trPr>
        <w:tc>
          <w:tcPr>
            <w:tcW w:w="1080" w:type="dxa"/>
            <w:vMerge/>
            <w:vAlign w:val="center"/>
          </w:tcPr>
          <w:p w14:paraId="15DDFEBA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081F260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院校类型</w:t>
            </w:r>
          </w:p>
        </w:tc>
        <w:tc>
          <w:tcPr>
            <w:tcW w:w="6438" w:type="dxa"/>
            <w:gridSpan w:val="10"/>
            <w:vAlign w:val="center"/>
          </w:tcPr>
          <w:p w14:paraId="143C0752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○本科</w:t>
            </w:r>
          </w:p>
          <w:p w14:paraId="5DF1A257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○高职</w:t>
            </w:r>
          </w:p>
        </w:tc>
        <w:tc>
          <w:tcPr>
            <w:tcW w:w="1750" w:type="dxa"/>
            <w:gridSpan w:val="2"/>
            <w:vAlign w:val="center"/>
          </w:tcPr>
          <w:p w14:paraId="19EDC8E0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  <w:highlight w:val="yellow"/>
              </w:rPr>
            </w:pPr>
          </w:p>
        </w:tc>
      </w:tr>
      <w:tr w:rsidR="00A83F6E" w14:paraId="21FB541B" w14:textId="77777777" w:rsidTr="009F418C">
        <w:trPr>
          <w:trHeight w:val="1621"/>
        </w:trPr>
        <w:tc>
          <w:tcPr>
            <w:tcW w:w="1080" w:type="dxa"/>
            <w:vMerge w:val="restart"/>
            <w:vAlign w:val="center"/>
          </w:tcPr>
          <w:p w14:paraId="795A19C5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3.父母收入情况</w:t>
            </w:r>
          </w:p>
        </w:tc>
        <w:tc>
          <w:tcPr>
            <w:tcW w:w="1200" w:type="dxa"/>
            <w:vAlign w:val="center"/>
          </w:tcPr>
          <w:p w14:paraId="109B90CE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父亲职业</w:t>
            </w:r>
          </w:p>
        </w:tc>
        <w:tc>
          <w:tcPr>
            <w:tcW w:w="6438" w:type="dxa"/>
            <w:gridSpan w:val="10"/>
            <w:vAlign w:val="center"/>
          </w:tcPr>
          <w:p w14:paraId="3B0EFA97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○公司股东或高管、私营业主（企业拥有10名员工及以上）</w:t>
            </w:r>
          </w:p>
          <w:p w14:paraId="48B03ED5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○公务员、事业单位或国有企业工作人员、个体经营户（企业拥有1-10名员工）</w:t>
            </w:r>
          </w:p>
          <w:p w14:paraId="2C675243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○进城务工人员或合同制工作人员</w:t>
            </w:r>
          </w:p>
          <w:p w14:paraId="12CBA8DD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○务农或临时务工</w:t>
            </w:r>
          </w:p>
          <w:p w14:paraId="2A19D591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○因身体或其他原因无法就业、失踪（联）或去世</w:t>
            </w:r>
          </w:p>
        </w:tc>
        <w:tc>
          <w:tcPr>
            <w:tcW w:w="1750" w:type="dxa"/>
            <w:gridSpan w:val="2"/>
            <w:vAlign w:val="center"/>
          </w:tcPr>
          <w:p w14:paraId="3C22E6C1" w14:textId="77777777" w:rsidR="00A83F6E" w:rsidRDefault="00A83F6E" w:rsidP="009F418C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83F6E" w14:paraId="7EF3CDCB" w14:textId="77777777" w:rsidTr="009F418C">
        <w:trPr>
          <w:trHeight w:val="634"/>
        </w:trPr>
        <w:tc>
          <w:tcPr>
            <w:tcW w:w="1080" w:type="dxa"/>
            <w:vMerge/>
            <w:vAlign w:val="center"/>
          </w:tcPr>
          <w:p w14:paraId="41D6490E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4BD6F3B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母亲职业</w:t>
            </w:r>
          </w:p>
        </w:tc>
        <w:tc>
          <w:tcPr>
            <w:tcW w:w="6438" w:type="dxa"/>
            <w:gridSpan w:val="10"/>
            <w:vAlign w:val="center"/>
          </w:tcPr>
          <w:p w14:paraId="02611FC6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○公司股东或高管、私营业主（企业拥有10名员工及以上）、全职太太（家庭有固定收入来源）</w:t>
            </w:r>
          </w:p>
          <w:p w14:paraId="630CB3A3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○公务员、事业单位或国有企业工作人员、个体经营户（企业拥有1-10名员工）</w:t>
            </w:r>
          </w:p>
          <w:p w14:paraId="795463B5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 xml:space="preserve">○进城务工人员或合同制工作人员 </w:t>
            </w:r>
          </w:p>
          <w:p w14:paraId="35821263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○务农或临时务工</w:t>
            </w:r>
          </w:p>
          <w:p w14:paraId="5A082EB7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○因身体或其他原因无法就业、失踪（联）或去世</w:t>
            </w:r>
          </w:p>
        </w:tc>
        <w:tc>
          <w:tcPr>
            <w:tcW w:w="1750" w:type="dxa"/>
            <w:gridSpan w:val="2"/>
            <w:vAlign w:val="center"/>
          </w:tcPr>
          <w:p w14:paraId="06F4F8A7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A83F6E" w14:paraId="37204C7C" w14:textId="77777777" w:rsidTr="009F418C">
        <w:trPr>
          <w:trHeight w:val="1687"/>
        </w:trPr>
        <w:tc>
          <w:tcPr>
            <w:tcW w:w="1080" w:type="dxa"/>
            <w:vMerge/>
            <w:vAlign w:val="center"/>
          </w:tcPr>
          <w:p w14:paraId="6A2AEE9D" w14:textId="77777777" w:rsidR="00A83F6E" w:rsidRDefault="00A83F6E" w:rsidP="009F418C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C10DF45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父亲劳动能力</w:t>
            </w:r>
          </w:p>
        </w:tc>
        <w:tc>
          <w:tcPr>
            <w:tcW w:w="6438" w:type="dxa"/>
            <w:gridSpan w:val="10"/>
            <w:vAlign w:val="center"/>
          </w:tcPr>
          <w:p w14:paraId="7E52128F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○身体健康且一年内有稳定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劳动收入               </w:t>
            </w:r>
          </w:p>
          <w:p w14:paraId="2D9EF681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○身体健康但一年内未就业或打零工                 </w:t>
            </w:r>
          </w:p>
          <w:p w14:paraId="466384C3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○3-4级伤残，或有一定劳动能力</w:t>
            </w:r>
            <w:r>
              <w:rPr>
                <w:rFonts w:ascii="仿宋_GB2312" w:eastAsia="仿宋_GB2312" w:hint="eastAsia"/>
                <w:szCs w:val="21"/>
              </w:rPr>
              <w:t> </w:t>
            </w:r>
          </w:p>
          <w:p w14:paraId="72E8F4C5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○1-2级伤残          </w:t>
            </w:r>
          </w:p>
          <w:p w14:paraId="6E0311CA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○完全丧失劳动能力，失踪（联）或去世</w:t>
            </w:r>
            <w:r>
              <w:rPr>
                <w:rFonts w:ascii="仿宋_GB2312" w:eastAsia="仿宋_GB2312" w:hint="eastAsia"/>
                <w:szCs w:val="21"/>
              </w:rPr>
              <w:t> </w:t>
            </w:r>
          </w:p>
        </w:tc>
        <w:tc>
          <w:tcPr>
            <w:tcW w:w="1750" w:type="dxa"/>
            <w:gridSpan w:val="2"/>
            <w:vAlign w:val="center"/>
          </w:tcPr>
          <w:p w14:paraId="06CE65B4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需提供相应的证明材料。参考《职工非因工伤残或因病丧失劳动能力程度》。</w:t>
            </w:r>
          </w:p>
        </w:tc>
      </w:tr>
      <w:tr w:rsidR="00A83F6E" w14:paraId="789F6614" w14:textId="77777777" w:rsidTr="009F418C">
        <w:trPr>
          <w:trHeight w:val="1595"/>
        </w:trPr>
        <w:tc>
          <w:tcPr>
            <w:tcW w:w="1080" w:type="dxa"/>
            <w:vMerge/>
            <w:vAlign w:val="center"/>
          </w:tcPr>
          <w:p w14:paraId="6D22FD52" w14:textId="77777777" w:rsidR="00A83F6E" w:rsidRDefault="00A83F6E" w:rsidP="009F418C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25D2F8B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母亲劳动能力</w:t>
            </w:r>
          </w:p>
        </w:tc>
        <w:tc>
          <w:tcPr>
            <w:tcW w:w="6438" w:type="dxa"/>
            <w:gridSpan w:val="10"/>
            <w:vAlign w:val="center"/>
          </w:tcPr>
          <w:p w14:paraId="7BF5D1F7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○身体健康且一年内有稳定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劳动收入               </w:t>
            </w:r>
          </w:p>
          <w:p w14:paraId="2084F548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○身体健康但一年内未就业或打零工                 </w:t>
            </w:r>
          </w:p>
          <w:p w14:paraId="27C28B12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○3-4级伤残，或有一定劳动能力</w:t>
            </w:r>
            <w:r>
              <w:rPr>
                <w:rFonts w:ascii="仿宋_GB2312" w:eastAsia="仿宋_GB2312" w:hint="eastAsia"/>
                <w:szCs w:val="21"/>
              </w:rPr>
              <w:t> </w:t>
            </w:r>
          </w:p>
          <w:p w14:paraId="6D5E090E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○1-2级伤残          </w:t>
            </w:r>
          </w:p>
          <w:p w14:paraId="4B8E3DEB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○完全丧失劳动能力，失踪（联）或去世</w:t>
            </w:r>
            <w:r>
              <w:rPr>
                <w:rFonts w:ascii="仿宋_GB2312" w:eastAsia="仿宋_GB2312" w:hint="eastAsia"/>
                <w:szCs w:val="21"/>
              </w:rPr>
              <w:t>  </w:t>
            </w:r>
          </w:p>
        </w:tc>
        <w:tc>
          <w:tcPr>
            <w:tcW w:w="1750" w:type="dxa"/>
            <w:gridSpan w:val="2"/>
            <w:vAlign w:val="center"/>
          </w:tcPr>
          <w:p w14:paraId="2AEA4680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需提供相应的证明材料。参考《职工非因工伤残或因病丧失劳动能力程度》。</w:t>
            </w:r>
          </w:p>
        </w:tc>
      </w:tr>
      <w:tr w:rsidR="00A83F6E" w14:paraId="37266A23" w14:textId="77777777" w:rsidTr="009F418C">
        <w:trPr>
          <w:trHeight w:val="634"/>
        </w:trPr>
        <w:tc>
          <w:tcPr>
            <w:tcW w:w="1080" w:type="dxa"/>
            <w:vMerge/>
            <w:vAlign w:val="center"/>
          </w:tcPr>
          <w:p w14:paraId="161BF558" w14:textId="77777777" w:rsidR="00A83F6E" w:rsidRDefault="00A83F6E" w:rsidP="009F418C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99FEFFC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除父母亲之外其他家庭成员劳动能力</w:t>
            </w:r>
          </w:p>
        </w:tc>
        <w:tc>
          <w:tcPr>
            <w:tcW w:w="6438" w:type="dxa"/>
            <w:gridSpan w:val="10"/>
            <w:vAlign w:val="center"/>
          </w:tcPr>
          <w:p w14:paraId="17C6672C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○无其他成员；或有其他成员且全部成员均有劳动能力或固定收入</w:t>
            </w:r>
          </w:p>
          <w:p w14:paraId="3170C78C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○其他家庭成员中部分有劳动能力或固定收入</w:t>
            </w:r>
          </w:p>
          <w:p w14:paraId="4EA4010D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○其他成员均无劳动能力或固定收入</w:t>
            </w:r>
          </w:p>
        </w:tc>
        <w:tc>
          <w:tcPr>
            <w:tcW w:w="1750" w:type="dxa"/>
            <w:gridSpan w:val="2"/>
            <w:vAlign w:val="center"/>
          </w:tcPr>
          <w:p w14:paraId="04C93C99" w14:textId="77777777" w:rsidR="00A83F6E" w:rsidRDefault="00A83F6E" w:rsidP="009F418C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83F6E" w14:paraId="5D988BB9" w14:textId="77777777" w:rsidTr="009F418C">
        <w:trPr>
          <w:trHeight w:val="2156"/>
        </w:trPr>
        <w:tc>
          <w:tcPr>
            <w:tcW w:w="1080" w:type="dxa"/>
            <w:vMerge w:val="restart"/>
            <w:vAlign w:val="center"/>
          </w:tcPr>
          <w:p w14:paraId="57C28F2A" w14:textId="77777777" w:rsidR="00A83F6E" w:rsidRDefault="00A83F6E" w:rsidP="009F418C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4.家庭情况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DFB1EEA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不动产拥有情况（不动产拥有人指本人或法定监护人）</w:t>
            </w:r>
          </w:p>
        </w:tc>
        <w:tc>
          <w:tcPr>
            <w:tcW w:w="6438" w:type="dxa"/>
            <w:gridSpan w:val="10"/>
            <w:tcBorders>
              <w:bottom w:val="single" w:sz="4" w:space="0" w:color="auto"/>
            </w:tcBorders>
            <w:vAlign w:val="center"/>
          </w:tcPr>
          <w:p w14:paraId="05DDDCFD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○无房</w:t>
            </w:r>
          </w:p>
          <w:p w14:paraId="2B73918E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○农村（乡镇及以下）土木或砖混结构房屋</w:t>
            </w:r>
          </w:p>
          <w:p w14:paraId="0BA3BE8B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○廉租房、公租房</w:t>
            </w:r>
          </w:p>
          <w:p w14:paraId="23D198B0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○农村（乡镇及以下）框架结构房屋</w:t>
            </w:r>
          </w:p>
          <w:p w14:paraId="3ADB68A3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○县城（城区）唯一住房</w:t>
            </w:r>
          </w:p>
          <w:p w14:paraId="0E4A00BF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○市区唯一住房</w:t>
            </w:r>
          </w:p>
          <w:p w14:paraId="480B5675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○两套住房及以上</w:t>
            </w: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  <w:vAlign w:val="center"/>
          </w:tcPr>
          <w:p w14:paraId="7600B3BF" w14:textId="77777777" w:rsidR="00A83F6E" w:rsidRDefault="00A83F6E" w:rsidP="009F418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14:paraId="13FCA026" w14:textId="77777777" w:rsidR="00A83F6E" w:rsidRDefault="00A83F6E" w:rsidP="009F418C">
            <w:pPr>
              <w:rPr>
                <w:rFonts w:ascii="仿宋_GB2312" w:eastAsia="仿宋_GB2312"/>
                <w:szCs w:val="21"/>
              </w:rPr>
            </w:pPr>
          </w:p>
        </w:tc>
      </w:tr>
      <w:tr w:rsidR="00A83F6E" w14:paraId="34A8D9CB" w14:textId="77777777" w:rsidTr="009F418C">
        <w:trPr>
          <w:trHeight w:val="1399"/>
        </w:trPr>
        <w:tc>
          <w:tcPr>
            <w:tcW w:w="1080" w:type="dxa"/>
            <w:vMerge/>
            <w:vAlign w:val="center"/>
          </w:tcPr>
          <w:p w14:paraId="403521B5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AED00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房屋贷款及借款情况</w:t>
            </w:r>
          </w:p>
        </w:tc>
        <w:tc>
          <w:tcPr>
            <w:tcW w:w="643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30772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○无房且有贷款或有借款</w:t>
            </w:r>
          </w:p>
          <w:p w14:paraId="2E817037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○无房无贷款或无借款</w:t>
            </w:r>
          </w:p>
          <w:p w14:paraId="36BAB29E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○唯一房产有贷款或有借款</w:t>
            </w:r>
          </w:p>
          <w:p w14:paraId="33631990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○唯一房产无贷款或无借款</w:t>
            </w:r>
          </w:p>
          <w:p w14:paraId="7BD86BB2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○多套房产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88952" w14:textId="77777777" w:rsidR="00A83F6E" w:rsidRDefault="00A83F6E" w:rsidP="009F418C">
            <w:pPr>
              <w:rPr>
                <w:rFonts w:ascii="仿宋_GB2312" w:eastAsia="仿宋_GB2312"/>
                <w:szCs w:val="21"/>
              </w:rPr>
            </w:pPr>
          </w:p>
        </w:tc>
      </w:tr>
      <w:tr w:rsidR="00A83F6E" w14:paraId="56F532D6" w14:textId="77777777" w:rsidTr="009F418C">
        <w:trPr>
          <w:trHeight w:val="919"/>
        </w:trPr>
        <w:tc>
          <w:tcPr>
            <w:tcW w:w="1080" w:type="dxa"/>
            <w:vMerge/>
            <w:vAlign w:val="center"/>
          </w:tcPr>
          <w:p w14:paraId="4CB813C4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B29EF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房租收支情况</w:t>
            </w:r>
          </w:p>
        </w:tc>
        <w:tc>
          <w:tcPr>
            <w:tcW w:w="643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4869A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○支出大于收入</w:t>
            </w:r>
          </w:p>
          <w:p w14:paraId="700C6E13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○无房租收支或收支平衡</w:t>
            </w:r>
          </w:p>
          <w:p w14:paraId="27E7CE95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○收入大于支出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CF164" w14:textId="77777777" w:rsidR="00A83F6E" w:rsidRDefault="00A83F6E" w:rsidP="009F418C">
            <w:pPr>
              <w:rPr>
                <w:rFonts w:ascii="仿宋_GB2312" w:eastAsia="仿宋_GB2312"/>
                <w:szCs w:val="21"/>
              </w:rPr>
            </w:pPr>
          </w:p>
        </w:tc>
      </w:tr>
      <w:tr w:rsidR="00A83F6E" w14:paraId="624F21E2" w14:textId="77777777" w:rsidTr="009F418C">
        <w:trPr>
          <w:trHeight w:val="1314"/>
        </w:trPr>
        <w:tc>
          <w:tcPr>
            <w:tcW w:w="1080" w:type="dxa"/>
            <w:vMerge/>
            <w:vAlign w:val="center"/>
          </w:tcPr>
          <w:p w14:paraId="17AC2DB7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3627429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非义务教育阶段就学人口（除小学、初中以外就学人口，含本人）</w:t>
            </w:r>
          </w:p>
        </w:tc>
        <w:tc>
          <w:tcPr>
            <w:tcW w:w="6438" w:type="dxa"/>
            <w:gridSpan w:val="10"/>
            <w:vAlign w:val="center"/>
          </w:tcPr>
          <w:p w14:paraId="330F28F4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○1人</w:t>
            </w:r>
          </w:p>
          <w:p w14:paraId="67A2ED3C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○2人</w:t>
            </w:r>
          </w:p>
          <w:p w14:paraId="7073F368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○3人及以上</w:t>
            </w:r>
          </w:p>
        </w:tc>
        <w:tc>
          <w:tcPr>
            <w:tcW w:w="1750" w:type="dxa"/>
            <w:gridSpan w:val="2"/>
            <w:vAlign w:val="center"/>
          </w:tcPr>
          <w:p w14:paraId="2B4DCA1A" w14:textId="77777777" w:rsidR="00A83F6E" w:rsidRDefault="00A83F6E" w:rsidP="009F418C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83F6E" w14:paraId="322C79B8" w14:textId="77777777" w:rsidTr="009F418C">
        <w:trPr>
          <w:trHeight w:val="1341"/>
        </w:trPr>
        <w:tc>
          <w:tcPr>
            <w:tcW w:w="1080" w:type="dxa"/>
            <w:vMerge/>
            <w:vAlign w:val="center"/>
          </w:tcPr>
          <w:p w14:paraId="10D3BE29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632E351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需要家庭抚养的18岁以下人口</w:t>
            </w:r>
          </w:p>
        </w:tc>
        <w:tc>
          <w:tcPr>
            <w:tcW w:w="6438" w:type="dxa"/>
            <w:gridSpan w:val="10"/>
            <w:tcBorders>
              <w:bottom w:val="single" w:sz="4" w:space="0" w:color="auto"/>
            </w:tcBorders>
            <w:vAlign w:val="center"/>
          </w:tcPr>
          <w:p w14:paraId="09476BA7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○0人</w:t>
            </w:r>
          </w:p>
          <w:p w14:paraId="13F99540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○1人</w:t>
            </w:r>
          </w:p>
          <w:p w14:paraId="68DF78D6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○2人</w:t>
            </w:r>
          </w:p>
          <w:p w14:paraId="602B999C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○2人及以上</w:t>
            </w: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  <w:vAlign w:val="center"/>
          </w:tcPr>
          <w:p w14:paraId="03B0D6C8" w14:textId="77777777" w:rsidR="00A83F6E" w:rsidRDefault="00A83F6E" w:rsidP="009F418C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83F6E" w14:paraId="13DCE3E8" w14:textId="77777777" w:rsidTr="009F418C">
        <w:trPr>
          <w:trHeight w:val="354"/>
        </w:trPr>
        <w:tc>
          <w:tcPr>
            <w:tcW w:w="1080" w:type="dxa"/>
            <w:vMerge/>
            <w:vAlign w:val="center"/>
          </w:tcPr>
          <w:p w14:paraId="6F46511F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77A304D3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家庭需赡养无经济来源人口（不含父母）</w:t>
            </w:r>
          </w:p>
        </w:tc>
        <w:tc>
          <w:tcPr>
            <w:tcW w:w="6438" w:type="dxa"/>
            <w:gridSpan w:val="10"/>
            <w:tcBorders>
              <w:top w:val="single" w:sz="4" w:space="0" w:color="auto"/>
            </w:tcBorders>
            <w:vAlign w:val="center"/>
          </w:tcPr>
          <w:p w14:paraId="43FD0884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○0人</w:t>
            </w:r>
          </w:p>
          <w:p w14:paraId="5D3C7F27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○1人</w:t>
            </w:r>
          </w:p>
          <w:p w14:paraId="74E6D4C8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○2人</w:t>
            </w:r>
          </w:p>
          <w:p w14:paraId="567DDFC9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○2人及以上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</w:tcBorders>
            <w:vAlign w:val="center"/>
          </w:tcPr>
          <w:p w14:paraId="35FF07D9" w14:textId="77777777" w:rsidR="00A83F6E" w:rsidRDefault="00A83F6E" w:rsidP="009F418C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A83F6E" w14:paraId="14965B92" w14:textId="77777777" w:rsidTr="009F418C">
        <w:trPr>
          <w:trHeight w:val="1341"/>
        </w:trPr>
        <w:tc>
          <w:tcPr>
            <w:tcW w:w="1080" w:type="dxa"/>
            <w:vMerge/>
            <w:vAlign w:val="center"/>
          </w:tcPr>
          <w:p w14:paraId="1C1FE71E" w14:textId="77777777" w:rsidR="00A83F6E" w:rsidRDefault="00A83F6E" w:rsidP="009F418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EF22758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近两年内医疗支出（除扣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医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保及商业保险部分）</w:t>
            </w:r>
          </w:p>
        </w:tc>
        <w:tc>
          <w:tcPr>
            <w:tcW w:w="6438" w:type="dxa"/>
            <w:gridSpan w:val="10"/>
            <w:vAlign w:val="center"/>
          </w:tcPr>
          <w:p w14:paraId="7ADC0C58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○直系亲属医疗费用个人负担部分约在2000元及以内</w:t>
            </w:r>
          </w:p>
          <w:p w14:paraId="66D280B4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○直系亲属医疗费用个人负担部分约在2000-1万（含1万）</w:t>
            </w:r>
          </w:p>
          <w:p w14:paraId="34A07998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○直系亲属医疗费用个人负担部分约在1万-3万（含3万）</w:t>
            </w:r>
          </w:p>
          <w:p w14:paraId="0B658DE5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○直系亲属医疗费用个人负担部分约在3万以上或患36项重大疾病之一者</w:t>
            </w:r>
          </w:p>
        </w:tc>
        <w:tc>
          <w:tcPr>
            <w:tcW w:w="1750" w:type="dxa"/>
            <w:gridSpan w:val="2"/>
            <w:vAlign w:val="center"/>
          </w:tcPr>
          <w:p w14:paraId="52013D38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需描述医疗支出情况和提供证明材料（发票或银行流水、费用清单-学生关系）</w:t>
            </w:r>
          </w:p>
        </w:tc>
      </w:tr>
      <w:tr w:rsidR="00A83F6E" w14:paraId="1C05B0CF" w14:textId="77777777" w:rsidTr="009F418C">
        <w:trPr>
          <w:trHeight w:val="1820"/>
        </w:trPr>
        <w:tc>
          <w:tcPr>
            <w:tcW w:w="1080" w:type="dxa"/>
            <w:vMerge/>
            <w:vAlign w:val="center"/>
          </w:tcPr>
          <w:p w14:paraId="6743BBCA" w14:textId="77777777" w:rsidR="00A83F6E" w:rsidRDefault="00A83F6E" w:rsidP="009F418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C8826BA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家庭受灾或家庭变故</w:t>
            </w:r>
          </w:p>
        </w:tc>
        <w:tc>
          <w:tcPr>
            <w:tcW w:w="6438" w:type="dxa"/>
            <w:gridSpan w:val="10"/>
            <w:vAlign w:val="center"/>
          </w:tcPr>
          <w:p w14:paraId="7E426816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○近两年内未遭受自然灾害或家庭变故</w:t>
            </w:r>
          </w:p>
          <w:p w14:paraId="54A00EE0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○近两年内遭受一般自然灾害或家庭变故，影响家庭收入</w:t>
            </w:r>
          </w:p>
          <w:p w14:paraId="1B677D05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○近两年内遭受较重自然灾害或较大家庭变故，影响家庭收入且造成财产损失</w:t>
            </w:r>
          </w:p>
          <w:p w14:paraId="6C33F3E4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○近两年内遭受较重自然灾害或家庭变故，导致家庭成员出现伤残、失踪，造成财产损失</w:t>
            </w:r>
          </w:p>
          <w:p w14:paraId="2020722F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○近两年内遭受严重自然灾害或家庭变故，导致家庭成员出现重大伤残、意外死亡或造成重大财产损失</w:t>
            </w:r>
          </w:p>
        </w:tc>
        <w:tc>
          <w:tcPr>
            <w:tcW w:w="1750" w:type="dxa"/>
            <w:gridSpan w:val="2"/>
            <w:vAlign w:val="center"/>
          </w:tcPr>
          <w:p w14:paraId="17C92E66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需描述家庭受灾情况和提供证明材料</w:t>
            </w:r>
          </w:p>
        </w:tc>
      </w:tr>
      <w:tr w:rsidR="00A83F6E" w14:paraId="2866250E" w14:textId="77777777" w:rsidTr="009F418C">
        <w:trPr>
          <w:trHeight w:val="2590"/>
        </w:trPr>
        <w:tc>
          <w:tcPr>
            <w:tcW w:w="1080" w:type="dxa"/>
            <w:vAlign w:val="center"/>
          </w:tcPr>
          <w:p w14:paraId="215CC00E" w14:textId="77777777" w:rsidR="00A83F6E" w:rsidRDefault="00A83F6E" w:rsidP="009F418C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  <w:p w14:paraId="7E409E2B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5.学生获奖助贷、勤工俭学情况</w:t>
            </w:r>
          </w:p>
        </w:tc>
        <w:tc>
          <w:tcPr>
            <w:tcW w:w="1200" w:type="dxa"/>
            <w:vAlign w:val="center"/>
          </w:tcPr>
          <w:p w14:paraId="1000C399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近五年获得国家资助情况</w:t>
            </w:r>
          </w:p>
        </w:tc>
        <w:tc>
          <w:tcPr>
            <w:tcW w:w="6438" w:type="dxa"/>
            <w:gridSpan w:val="10"/>
            <w:vAlign w:val="center"/>
          </w:tcPr>
          <w:p w14:paraId="085C6E52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○未获过资助</w:t>
            </w:r>
          </w:p>
          <w:p w14:paraId="5D00F9EF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○曾经获得过一项资助</w:t>
            </w:r>
          </w:p>
          <w:p w14:paraId="09811DDE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○连续三年获得过资助</w:t>
            </w:r>
          </w:p>
          <w:p w14:paraId="39639189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○连续五年获得过资助</w:t>
            </w:r>
          </w:p>
        </w:tc>
        <w:tc>
          <w:tcPr>
            <w:tcW w:w="1750" w:type="dxa"/>
            <w:gridSpan w:val="2"/>
            <w:vAlign w:val="center"/>
          </w:tcPr>
          <w:p w14:paraId="3BD2FDFA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包含：国家助学贷款、高校国家助学金、高校国家励志奖学金、学费减免、校内勤工俭学、普通高中/中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职国家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助学金</w:t>
            </w:r>
          </w:p>
        </w:tc>
      </w:tr>
      <w:tr w:rsidR="00A83F6E" w14:paraId="64893C4A" w14:textId="77777777" w:rsidTr="009F418C">
        <w:trPr>
          <w:trHeight w:val="1882"/>
        </w:trPr>
        <w:tc>
          <w:tcPr>
            <w:tcW w:w="2280" w:type="dxa"/>
            <w:gridSpan w:val="2"/>
            <w:vAlign w:val="center"/>
          </w:tcPr>
          <w:p w14:paraId="71A85DA1" w14:textId="77777777" w:rsidR="00A83F6E" w:rsidRDefault="00A83F6E" w:rsidP="009F418C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申请理由</w:t>
            </w:r>
          </w:p>
        </w:tc>
        <w:tc>
          <w:tcPr>
            <w:tcW w:w="8188" w:type="dxa"/>
            <w:gridSpan w:val="12"/>
            <w:vAlign w:val="center"/>
          </w:tcPr>
          <w:p w14:paraId="631CD7A2" w14:textId="77777777" w:rsidR="00A83F6E" w:rsidRDefault="00A83F6E" w:rsidP="009F41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500字，可另附页</w:t>
            </w:r>
          </w:p>
        </w:tc>
      </w:tr>
      <w:tr w:rsidR="00A83F6E" w14:paraId="6D04B502" w14:textId="77777777" w:rsidTr="009F418C">
        <w:trPr>
          <w:trHeight w:val="1199"/>
        </w:trPr>
        <w:tc>
          <w:tcPr>
            <w:tcW w:w="2280" w:type="dxa"/>
            <w:gridSpan w:val="2"/>
            <w:vAlign w:val="center"/>
          </w:tcPr>
          <w:p w14:paraId="7FDAC5EF" w14:textId="77777777" w:rsidR="00A83F6E" w:rsidRDefault="00A83F6E" w:rsidP="009F418C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申请学生确认签名</w:t>
            </w:r>
          </w:p>
        </w:tc>
        <w:tc>
          <w:tcPr>
            <w:tcW w:w="8188" w:type="dxa"/>
            <w:gridSpan w:val="12"/>
            <w:vAlign w:val="center"/>
          </w:tcPr>
          <w:p w14:paraId="06E866FA" w14:textId="77777777" w:rsidR="00A83F6E" w:rsidRDefault="00A83F6E" w:rsidP="009F418C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本人承诺以上信息情况属实,如有不实，本人愿承担一切后果。                </w:t>
            </w:r>
          </w:p>
          <w:p w14:paraId="1CC32FC2" w14:textId="77777777" w:rsidR="00A83F6E" w:rsidRDefault="00A83F6E" w:rsidP="009F418C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学生签名：</w:t>
            </w:r>
          </w:p>
          <w:p w14:paraId="070BDC07" w14:textId="77777777" w:rsidR="00A83F6E" w:rsidRDefault="00A83F6E" w:rsidP="009F41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日期：    年    月    日</w:t>
            </w:r>
          </w:p>
        </w:tc>
      </w:tr>
      <w:tr w:rsidR="00A83F6E" w14:paraId="3A131E61" w14:textId="77777777" w:rsidTr="009F418C">
        <w:trPr>
          <w:trHeight w:val="1000"/>
        </w:trPr>
        <w:tc>
          <w:tcPr>
            <w:tcW w:w="2280" w:type="dxa"/>
            <w:gridSpan w:val="2"/>
            <w:vAlign w:val="center"/>
          </w:tcPr>
          <w:p w14:paraId="68A0FDF8" w14:textId="77777777" w:rsidR="00A83F6E" w:rsidRDefault="00A83F6E" w:rsidP="009F418C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辅导员意见</w:t>
            </w:r>
          </w:p>
        </w:tc>
        <w:tc>
          <w:tcPr>
            <w:tcW w:w="8188" w:type="dxa"/>
            <w:gridSpan w:val="12"/>
            <w:vAlign w:val="center"/>
          </w:tcPr>
          <w:p w14:paraId="033BF0D5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14:paraId="2D92D7C6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14:paraId="756C89D7" w14:textId="77777777" w:rsidR="00A83F6E" w:rsidRDefault="00A83F6E" w:rsidP="009F418C">
            <w:pPr>
              <w:spacing w:line="300" w:lineRule="exact"/>
              <w:ind w:right="480" w:firstLineChars="2100" w:firstLine="50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14:paraId="5FF0F5D0" w14:textId="77777777" w:rsidR="00A83F6E" w:rsidRDefault="00A83F6E" w:rsidP="009F418C">
            <w:pPr>
              <w:spacing w:line="300" w:lineRule="exact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日期：    年    月    日</w:t>
            </w:r>
          </w:p>
        </w:tc>
      </w:tr>
      <w:tr w:rsidR="00A83F6E" w14:paraId="0E5589BC" w14:textId="77777777" w:rsidTr="009F418C">
        <w:trPr>
          <w:trHeight w:val="1035"/>
        </w:trPr>
        <w:tc>
          <w:tcPr>
            <w:tcW w:w="2280" w:type="dxa"/>
            <w:gridSpan w:val="2"/>
            <w:vAlign w:val="center"/>
          </w:tcPr>
          <w:p w14:paraId="0A8145B6" w14:textId="77777777" w:rsidR="00A83F6E" w:rsidRDefault="00A83F6E" w:rsidP="009F418C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系部意见</w:t>
            </w:r>
            <w:proofErr w:type="gramEnd"/>
          </w:p>
        </w:tc>
        <w:tc>
          <w:tcPr>
            <w:tcW w:w="8188" w:type="dxa"/>
            <w:gridSpan w:val="12"/>
            <w:vAlign w:val="center"/>
          </w:tcPr>
          <w:p w14:paraId="1C5BFBC2" w14:textId="77777777" w:rsidR="00A83F6E" w:rsidRDefault="00A83F6E" w:rsidP="009F418C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  <w:p w14:paraId="0FD61480" w14:textId="77777777" w:rsidR="00A83F6E" w:rsidRDefault="00A83F6E" w:rsidP="009F418C">
            <w:pPr>
              <w:spacing w:line="300" w:lineRule="exact"/>
              <w:ind w:right="480"/>
              <w:rPr>
                <w:rFonts w:ascii="仿宋_GB2312" w:eastAsia="仿宋_GB2312" w:hint="eastAsia"/>
                <w:sz w:val="24"/>
              </w:rPr>
            </w:pPr>
          </w:p>
          <w:p w14:paraId="22DD2FDE" w14:textId="77777777" w:rsidR="00A83F6E" w:rsidRDefault="00A83F6E" w:rsidP="009F418C">
            <w:pPr>
              <w:spacing w:line="300" w:lineRule="exact"/>
              <w:ind w:right="480" w:firstLineChars="2100" w:firstLine="50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14:paraId="1A82286C" w14:textId="77777777" w:rsidR="00A83F6E" w:rsidRDefault="00A83F6E" w:rsidP="009F418C">
            <w:pPr>
              <w:spacing w:line="300" w:lineRule="exact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日期：    年    月    日</w:t>
            </w:r>
          </w:p>
        </w:tc>
      </w:tr>
    </w:tbl>
    <w:p w14:paraId="1BBBE0CC" w14:textId="77777777" w:rsidR="00A83F6E" w:rsidRDefault="00A83F6E"/>
    <w:sectPr w:rsidR="00A83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6E"/>
    <w:rsid w:val="00A8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A6ED"/>
  <w15:chartTrackingRefBased/>
  <w15:docId w15:val="{FC4C2720-8F41-4689-AB92-E1E5E6C5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83F6E"/>
    <w:pPr>
      <w:widowControl w:val="0"/>
      <w:spacing w:line="360" w:lineRule="auto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uiPriority w:val="99"/>
    <w:semiHidden/>
    <w:unhideWhenUsed/>
    <w:rsid w:val="00A83F6E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1"/>
    <w:link w:val="a0"/>
    <w:uiPriority w:val="99"/>
    <w:semiHidden/>
    <w:rsid w:val="00A83F6E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阳康</dc:creator>
  <cp:keywords/>
  <dc:description/>
  <cp:lastModifiedBy>柳 阳康</cp:lastModifiedBy>
  <cp:revision>1</cp:revision>
  <dcterms:created xsi:type="dcterms:W3CDTF">2023-03-31T03:16:00Z</dcterms:created>
  <dcterms:modified xsi:type="dcterms:W3CDTF">2023-03-31T03:17:00Z</dcterms:modified>
</cp:coreProperties>
</file>